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CC" w:rsidRDefault="00127ACC"/>
    <w:p w:rsidR="00FE4E56" w:rsidRDefault="00FE4E56"/>
    <w:p w:rsidR="00FE4E56" w:rsidRDefault="00FE4E56"/>
    <w:tbl>
      <w:tblPr>
        <w:tblStyle w:val="a3"/>
        <w:tblW w:w="89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2"/>
        <w:gridCol w:w="5535"/>
        <w:gridCol w:w="2694"/>
      </w:tblGrid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jc w:val="center"/>
              <w:rPr>
                <w:b/>
                <w:bCs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กลุ่ม/สถาบัน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โทรศัพท์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กลุ่มบริหารงานทั่วไป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0 2288 5722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กลุ่มพัฒนาหลักสูตรและมาตรฐานการเรียนรู้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0 2288 5774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กลุ่มพัฒนาและส่งเสริมการนิเทศ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0 2288 5772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กลุ่มพัฒนาสื่อการเรียนรู้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0 2288 5733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5.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กลุ่มพัฒนาและส่งเสริมการวัดและประเมินผลการเรียนรู้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0 2288 5768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6.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กลุ่มพัฒนากระบวนการเรียนรู้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0 2288 5765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7.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กลุ่มพัฒนาระบบการแนะแนว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0 2288 5742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8.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กลุ่มพัฒนาและส่งเสริม</w:t>
            </w:r>
            <w:proofErr w:type="spellStart"/>
            <w:r>
              <w:rPr>
                <w:cs/>
              </w:rPr>
              <w:t>วิทย</w:t>
            </w:r>
            <w:proofErr w:type="spellEnd"/>
            <w:r>
              <w:rPr>
                <w:cs/>
              </w:rPr>
              <w:t>บริการ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0 2288 5730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9.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สถาบันภาษาไทย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0 2288 5746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10.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สถาบันการแปลและส่งเสริมภาษาจีน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0 2288 5748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11.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สถาบันสังคมศึกษา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0 2288 5740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12.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สถาบันวิทยาศาสตร์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</w:pPr>
            <w:r>
              <w:rPr>
                <w:rFonts w:hint="cs"/>
                <w:cs/>
              </w:rPr>
              <w:t>0 2288 5770</w:t>
            </w:r>
          </w:p>
        </w:tc>
      </w:tr>
      <w:tr w:rsidR="00FE4E56" w:rsidTr="00FE4E56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</w:pPr>
            <w:r>
              <w:rPr>
                <w:cs/>
              </w:rPr>
              <w:t>13.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E56" w:rsidRDefault="00FE4E56">
            <w:pPr>
              <w:spacing w:before="240"/>
              <w:rPr>
                <w:cs/>
              </w:rPr>
            </w:pPr>
            <w:r>
              <w:rPr>
                <w:cs/>
              </w:rPr>
              <w:t>สถาบันภาษาอังกฤษ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4E56" w:rsidRDefault="00FE4E56">
            <w:pPr>
              <w:spacing w:before="24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0 2288 5918</w:t>
            </w:r>
            <w:bookmarkStart w:id="0" w:name="_GoBack"/>
            <w:bookmarkEnd w:id="0"/>
          </w:p>
        </w:tc>
      </w:tr>
    </w:tbl>
    <w:p w:rsidR="00FE4E56" w:rsidRDefault="00FE4E56">
      <w:pPr>
        <w:rPr>
          <w:rFonts w:hint="cs"/>
        </w:rPr>
      </w:pPr>
    </w:p>
    <w:sectPr w:rsidR="00FE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56"/>
    <w:rsid w:val="00127ACC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2791"/>
  <w15:chartTrackingRefBased/>
  <w15:docId w15:val="{6B039878-0F01-424E-8C90-C01D567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E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56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OBEC0048_56</dc:creator>
  <cp:keywords/>
  <dc:description/>
  <cp:lastModifiedBy>OBEC0048_56</cp:lastModifiedBy>
  <cp:revision>1</cp:revision>
  <dcterms:created xsi:type="dcterms:W3CDTF">2017-12-12T06:48:00Z</dcterms:created>
  <dcterms:modified xsi:type="dcterms:W3CDTF">2017-12-12T06:57:00Z</dcterms:modified>
</cp:coreProperties>
</file>